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3.0.0 -->
  <w:body>
    <w:p w:rsidR="002153DC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BULLOUGH’S POND ASSOCIATION</w:t>
      </w:r>
    </w:p>
    <w:p w:rsidR="002153DC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  <w:r w:rsidR="00E54A21">
        <w:rPr>
          <w:sz w:val="28"/>
          <w:szCs w:val="28"/>
        </w:rPr>
        <w:t xml:space="preserve">ANNUAL MEETING: </w:t>
      </w:r>
      <w:r>
        <w:rPr>
          <w:sz w:val="28"/>
          <w:szCs w:val="28"/>
        </w:rPr>
        <w:t>NOVEMBER 9, 2016</w:t>
      </w:r>
    </w:p>
    <w:p w:rsidR="002153DC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NEWTON SENIOR CENTER, 7:00 P.M.</w:t>
      </w:r>
    </w:p>
    <w:p w:rsidR="002153DC">
      <w:pPr>
        <w:pStyle w:val="BodyText"/>
        <w:jc w:val="center"/>
        <w:rPr>
          <w:sz w:val="28"/>
          <w:szCs w:val="28"/>
        </w:rPr>
      </w:pPr>
      <w:bookmarkStart w:id="0" w:name="_GoBack"/>
      <w:bookmarkEnd w:id="0"/>
    </w:p>
    <w:p w:rsidR="002153DC">
      <w:pPr>
        <w:pStyle w:val="Body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Welcome and Introduction of Board Members and Officers.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(Marilyn Campbell, President)</w:t>
      </w:r>
    </w:p>
    <w:p w:rsidR="00175220">
      <w:pPr>
        <w:pStyle w:val="Body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Move Adoption of Minutes from November 19</w:t>
      </w:r>
      <w:r w:rsidRPr="001752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2015 Annual Meeting</w:t>
      </w:r>
    </w:p>
    <w:p w:rsidR="002153DC">
      <w:pPr>
        <w:pStyle w:val="Body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Treasurer’s Report  </w:t>
      </w:r>
      <w:r w:rsidR="00E54A21">
        <w:rPr>
          <w:sz w:val="28"/>
          <w:szCs w:val="28"/>
        </w:rPr>
        <w:t>(Joe Tischler)</w:t>
      </w:r>
    </w:p>
    <w:p w:rsidR="002153DC">
      <w:pPr>
        <w:pStyle w:val="Body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Old Business/Update </w:t>
      </w:r>
      <w:r w:rsidR="0094210D">
        <w:rPr>
          <w:sz w:val="28"/>
          <w:szCs w:val="28"/>
        </w:rPr>
        <w:t>on Skating Hut Demolition (Laura R. Studen)</w:t>
      </w:r>
    </w:p>
    <w:p w:rsidR="002153DC">
      <w:pPr>
        <w:pStyle w:val="Body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75220">
        <w:rPr>
          <w:sz w:val="28"/>
          <w:szCs w:val="28"/>
        </w:rPr>
        <w:t xml:space="preserve">/Invasive Plant Pull and Funding for Study of Pond Dredging </w:t>
      </w:r>
      <w:r w:rsidR="005956F3">
        <w:rPr>
          <w:sz w:val="28"/>
          <w:szCs w:val="28"/>
        </w:rPr>
        <w:t xml:space="preserve">Initiative </w:t>
      </w:r>
      <w:r w:rsidR="00175220">
        <w:rPr>
          <w:sz w:val="28"/>
          <w:szCs w:val="28"/>
        </w:rPr>
        <w:t>(Kathleen Grieser)</w:t>
      </w:r>
    </w:p>
    <w:p w:rsidR="002153DC">
      <w:pPr>
        <w:pStyle w:val="Body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Board Election</w:t>
      </w:r>
      <w:r>
        <w:rPr>
          <w:sz w:val="28"/>
          <w:szCs w:val="28"/>
        </w:rPr>
        <w:tab/>
      </w:r>
    </w:p>
    <w:p w:rsidR="002153DC">
      <w:pPr>
        <w:pStyle w:val="BodyText"/>
        <w:ind w:left="1080"/>
      </w:pPr>
      <w:r>
        <w:t>The Board moves a slate of Board Members and Officers as follows:</w:t>
      </w:r>
    </w:p>
    <w:p w:rsidR="002153DC">
      <w:pPr>
        <w:pStyle w:val="BodyText"/>
        <w:ind w:left="720" w:firstLine="720"/>
      </w:pPr>
      <w:r>
        <w:t>:</w:t>
      </w:r>
      <w:r>
        <w:tab/>
      </w:r>
      <w:r w:rsidR="0094210D">
        <w:t>Laura R. Studen</w:t>
      </w:r>
      <w:r>
        <w:t>, President</w:t>
      </w:r>
    </w:p>
    <w:p w:rsidR="0094210D" w:rsidP="0094210D">
      <w:pPr>
        <w:pStyle w:val="BodyText"/>
        <w:ind w:left="1440" w:firstLine="720"/>
      </w:pPr>
      <w:r>
        <w:t>Richard Lockwood, Vice-President</w:t>
      </w:r>
    </w:p>
    <w:p w:rsidR="002153DC" w:rsidP="0094210D">
      <w:pPr>
        <w:pStyle w:val="BodyText"/>
        <w:ind w:left="1440" w:firstLine="720"/>
      </w:pPr>
      <w:r>
        <w:t>Joe Tischler, Treasurer;</w:t>
      </w:r>
    </w:p>
    <w:p w:rsidR="0094210D" w:rsidP="0094210D">
      <w:pPr>
        <w:pStyle w:val="BodyText"/>
        <w:ind w:left="1440" w:firstLine="720"/>
      </w:pPr>
      <w:r>
        <w:t xml:space="preserve">Kathleen Grieser, </w:t>
      </w:r>
      <w:r w:rsidR="005956F3">
        <w:t xml:space="preserve">Secretary and </w:t>
      </w:r>
      <w:r>
        <w:t>Media and Communications Director</w:t>
      </w:r>
    </w:p>
    <w:p w:rsidR="005956F3">
      <w:pPr>
        <w:pStyle w:val="BodyText"/>
        <w:ind w:left="1440" w:firstLine="720"/>
      </w:pPr>
      <w:r>
        <w:t>John Kassakian</w:t>
      </w:r>
      <w:r>
        <w:t>, Board Member</w:t>
      </w:r>
    </w:p>
    <w:p w:rsidR="002153DC">
      <w:pPr>
        <w:pStyle w:val="BodyText"/>
        <w:ind w:left="1440" w:firstLine="720"/>
      </w:pPr>
      <w:r>
        <w:t>Marilyn K. Campbell</w:t>
      </w:r>
      <w:r w:rsidR="00E54A21">
        <w:t xml:space="preserve">, Board Member </w:t>
      </w:r>
    </w:p>
    <w:p w:rsidR="0094210D">
      <w:pPr>
        <w:pStyle w:val="BodyText"/>
        <w:ind w:left="1440" w:firstLine="720"/>
      </w:pPr>
      <w:r>
        <w:t>Jennifer Huntington, Board Member</w:t>
      </w:r>
    </w:p>
    <w:p w:rsidR="002153DC">
      <w:pPr>
        <w:pStyle w:val="Body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  <w:r>
        <w:rPr>
          <w:sz w:val="28"/>
          <w:szCs w:val="28"/>
        </w:rPr>
        <w:tab/>
        <w:t>(Marilyn Campbell)</w:t>
      </w:r>
    </w:p>
    <w:p w:rsidR="002153DC">
      <w:pPr>
        <w:pStyle w:val="BodyText"/>
        <w:rPr>
          <w:sz w:val="28"/>
          <w:szCs w:val="28"/>
        </w:rPr>
      </w:pPr>
    </w:p>
    <w:p w:rsidR="002153DC" w:rsidP="000B7F4C">
      <w:pPr>
        <w:pStyle w:val="DocID"/>
      </w:pPr>
      <w:bookmarkStart w:id="1" w:name="_iDocIDField_1"/>
      <w:r>
        <w:fldChar w:fldCharType="begin"/>
      </w:r>
      <w:r>
        <w:instrText xml:space="preserve">  DOCPROPERTY "CUS_DocIDString" </w:instrText>
      </w:r>
      <w:r>
        <w:fldChar w:fldCharType="separate"/>
      </w:r>
      <w:r>
        <w:t>4832-4445-2896.2</w:t>
      </w:r>
      <w:r>
        <w:fldChar w:fldCharType="end"/>
      </w:r>
      <w:bookmarkEnd w:id="1"/>
    </w:p>
    <w:p w:rsidR="00AA3CE2">
      <w:pPr>
        <w:pStyle w:val="DocID"/>
      </w:pPr>
      <w:bookmarkStart w:id="2" w:name="_iDocIDField_EOD"/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4828-5922-3612.1</w:t>
      </w:r>
      <w:r>
        <w:fldChar w:fldCharType="end"/>
      </w:r>
      <w:bookmarkEnd w:id="2"/>
    </w:p>
    <w:sectPr w:rsidSect="002153DC">
      <w:footerReference w:type="default" r:id="rId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53DC">
    <w:pPr>
      <w:pStyle w:val="Footer"/>
      <w:rPr>
        <w:rStyle w:val="PageNumber"/>
      </w:rPr>
    </w:pPr>
    <w:r>
      <w:tab/>
    </w:r>
    <w:r w:rsidR="00E6675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66758">
      <w:rPr>
        <w:rStyle w:val="PageNumber"/>
      </w:rPr>
      <w:fldChar w:fldCharType="separate"/>
    </w:r>
    <w:r>
      <w:rPr>
        <w:rStyle w:val="PageNumber"/>
        <w:noProof/>
      </w:rPr>
      <w:t>2</w:t>
    </w:r>
    <w:r w:rsidR="00E66758"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928D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C028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32F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C2874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881D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4CE2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F6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0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CEA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870E2"/>
    <w:multiLevelType w:val="hybridMultilevel"/>
    <w:tmpl w:val="C76E85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2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>
    <w:nsid w:val="2DD61A15"/>
    <w:multiLevelType w:val="hybridMultilevel"/>
    <w:tmpl w:val="63D66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3DC"/>
    <w:rPr>
      <w:sz w:val="24"/>
      <w:szCs w:val="24"/>
    </w:rPr>
  </w:style>
  <w:style w:type="paragraph" w:styleId="Heading1">
    <w:name w:val="heading 1"/>
    <w:aliases w:val="h1"/>
    <w:basedOn w:val="Heading"/>
    <w:next w:val="BodyText"/>
    <w:qFormat/>
    <w:rsid w:val="002153DC"/>
    <w:pPr>
      <w:numPr>
        <w:numId w:val="14"/>
      </w:numPr>
      <w:spacing w:before="0" w:after="240"/>
      <w:outlineLvl w:val="0"/>
    </w:pPr>
  </w:style>
  <w:style w:type="paragraph" w:styleId="Heading2">
    <w:name w:val="heading 2"/>
    <w:aliases w:val="h2"/>
    <w:basedOn w:val="Heading"/>
    <w:next w:val="BodyText"/>
    <w:qFormat/>
    <w:rsid w:val="002153DC"/>
    <w:pPr>
      <w:numPr>
        <w:ilvl w:val="1"/>
        <w:numId w:val="14"/>
      </w:numPr>
      <w:spacing w:before="0" w:after="240"/>
      <w:outlineLvl w:val="1"/>
    </w:pPr>
  </w:style>
  <w:style w:type="paragraph" w:styleId="Heading3">
    <w:name w:val="heading 3"/>
    <w:aliases w:val="h3"/>
    <w:basedOn w:val="Heading"/>
    <w:next w:val="BodyText"/>
    <w:qFormat/>
    <w:rsid w:val="002153DC"/>
    <w:pPr>
      <w:numPr>
        <w:ilvl w:val="2"/>
        <w:numId w:val="14"/>
      </w:numPr>
      <w:spacing w:before="0" w:after="240"/>
      <w:outlineLvl w:val="2"/>
    </w:pPr>
  </w:style>
  <w:style w:type="paragraph" w:styleId="Heading4">
    <w:name w:val="heading 4"/>
    <w:aliases w:val="h4"/>
    <w:basedOn w:val="Heading"/>
    <w:next w:val="BodyText"/>
    <w:qFormat/>
    <w:rsid w:val="002153DC"/>
    <w:pPr>
      <w:numPr>
        <w:ilvl w:val="3"/>
        <w:numId w:val="14"/>
      </w:numPr>
      <w:spacing w:before="0" w:after="240"/>
      <w:outlineLvl w:val="3"/>
    </w:pPr>
  </w:style>
  <w:style w:type="paragraph" w:styleId="Heading5">
    <w:name w:val="heading 5"/>
    <w:aliases w:val="h5"/>
    <w:basedOn w:val="Heading"/>
    <w:next w:val="BodyText"/>
    <w:qFormat/>
    <w:rsid w:val="002153DC"/>
    <w:pPr>
      <w:numPr>
        <w:ilvl w:val="4"/>
        <w:numId w:val="14"/>
      </w:numPr>
      <w:spacing w:before="0" w:after="240"/>
      <w:outlineLvl w:val="4"/>
    </w:pPr>
  </w:style>
  <w:style w:type="paragraph" w:styleId="Heading6">
    <w:name w:val="heading 6"/>
    <w:aliases w:val="h6"/>
    <w:basedOn w:val="Heading"/>
    <w:next w:val="Normal"/>
    <w:qFormat/>
    <w:rsid w:val="002153DC"/>
    <w:pPr>
      <w:numPr>
        <w:ilvl w:val="5"/>
        <w:numId w:val="14"/>
      </w:numPr>
      <w:outlineLvl w:val="5"/>
    </w:pPr>
  </w:style>
  <w:style w:type="paragraph" w:styleId="Heading7">
    <w:name w:val="heading 7"/>
    <w:aliases w:val="h7"/>
    <w:basedOn w:val="Heading"/>
    <w:next w:val="Normal"/>
    <w:qFormat/>
    <w:rsid w:val="002153DC"/>
    <w:pPr>
      <w:numPr>
        <w:ilvl w:val="6"/>
        <w:numId w:val="14"/>
      </w:numPr>
      <w:outlineLvl w:val="6"/>
    </w:pPr>
  </w:style>
  <w:style w:type="paragraph" w:styleId="Heading8">
    <w:name w:val="heading 8"/>
    <w:aliases w:val="h8"/>
    <w:basedOn w:val="Heading"/>
    <w:next w:val="Normal"/>
    <w:qFormat/>
    <w:rsid w:val="002153DC"/>
    <w:pPr>
      <w:numPr>
        <w:ilvl w:val="7"/>
        <w:numId w:val="14"/>
      </w:numPr>
      <w:outlineLvl w:val="7"/>
    </w:pPr>
  </w:style>
  <w:style w:type="paragraph" w:styleId="Heading9">
    <w:name w:val="heading 9"/>
    <w:aliases w:val="h9"/>
    <w:basedOn w:val="Heading"/>
    <w:next w:val="Normal"/>
    <w:qFormat/>
    <w:rsid w:val="002153DC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2153DC"/>
    <w:pPr>
      <w:spacing w:after="240"/>
    </w:pPr>
    <w:rPr>
      <w:szCs w:val="20"/>
    </w:rPr>
  </w:style>
  <w:style w:type="paragraph" w:customStyle="1" w:styleId="DocID">
    <w:name w:val="DocID"/>
    <w:basedOn w:val="Footer"/>
    <w:next w:val="Footer"/>
    <w:link w:val="DocIDChar"/>
    <w:rsid w:val="000B7F4C"/>
    <w:pPr>
      <w:tabs>
        <w:tab w:val="clear" w:pos="4320"/>
        <w:tab w:val="clear" w:pos="8640"/>
      </w:tabs>
    </w:pPr>
    <w:rPr>
      <w:sz w:val="16"/>
    </w:rPr>
  </w:style>
  <w:style w:type="paragraph" w:customStyle="1" w:styleId="Heading">
    <w:name w:val="Heading"/>
    <w:basedOn w:val="Normal"/>
    <w:rsid w:val="002153DC"/>
    <w:pPr>
      <w:spacing w:before="240"/>
    </w:pPr>
    <w:rPr>
      <w:szCs w:val="20"/>
    </w:rPr>
  </w:style>
  <w:style w:type="paragraph" w:customStyle="1" w:styleId="heading1notoc">
    <w:name w:val="heading 1 (no toc)"/>
    <w:basedOn w:val="Heading1"/>
    <w:next w:val="Normal"/>
    <w:rsid w:val="002153DC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rsid w:val="002153DC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rsid w:val="002153DC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rsid w:val="002153DC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rsid w:val="002153DC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rsid w:val="002153DC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rsid w:val="002153DC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2153DC"/>
  </w:style>
  <w:style w:type="paragraph" w:customStyle="1" w:styleId="QuoteContinued">
    <w:name w:val="Quote Continued"/>
    <w:basedOn w:val="BodyText"/>
    <w:next w:val="BodyText"/>
    <w:rsid w:val="002153DC"/>
  </w:style>
  <w:style w:type="paragraph" w:styleId="TOC2">
    <w:name w:val="toc 2"/>
    <w:basedOn w:val="Normal"/>
    <w:next w:val="Normal"/>
    <w:autoRedefine/>
    <w:semiHidden/>
    <w:rsid w:val="002153DC"/>
    <w:pPr>
      <w:ind w:left="240"/>
    </w:pPr>
  </w:style>
  <w:style w:type="paragraph" w:styleId="TOC3">
    <w:name w:val="toc 3"/>
    <w:basedOn w:val="Normal"/>
    <w:next w:val="Normal"/>
    <w:autoRedefine/>
    <w:semiHidden/>
    <w:rsid w:val="002153DC"/>
    <w:pPr>
      <w:ind w:left="480"/>
    </w:pPr>
  </w:style>
  <w:style w:type="paragraph" w:styleId="Header">
    <w:name w:val="header"/>
    <w:basedOn w:val="Normal"/>
    <w:rsid w:val="00215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5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3DC"/>
  </w:style>
  <w:style w:type="paragraph" w:styleId="Title">
    <w:name w:val="Title"/>
    <w:basedOn w:val="Normal"/>
    <w:qFormat/>
    <w:rsid w:val="002153DC"/>
    <w:pPr>
      <w:spacing w:after="240"/>
      <w:jc w:val="center"/>
    </w:pPr>
    <w:rPr>
      <w:rFonts w:cs="Arial"/>
      <w:bCs/>
    </w:rPr>
  </w:style>
  <w:style w:type="paragraph" w:styleId="EnvelopeAddress">
    <w:name w:val="envelope address"/>
    <w:basedOn w:val="Normal"/>
    <w:rsid w:val="002153D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153DC"/>
    <w:rPr>
      <w:rFonts w:cs="Arial"/>
      <w:sz w:val="20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2153DC"/>
    <w:rPr>
      <w:sz w:val="24"/>
    </w:rPr>
  </w:style>
  <w:style w:type="character" w:customStyle="1" w:styleId="FooterChar">
    <w:name w:val="Footer Char"/>
    <w:basedOn w:val="DefaultParagraphFont"/>
    <w:link w:val="Footer"/>
    <w:rsid w:val="002153DC"/>
    <w:rPr>
      <w:sz w:val="24"/>
      <w:szCs w:val="24"/>
    </w:rPr>
  </w:style>
  <w:style w:type="character" w:customStyle="1" w:styleId="DocIDChar">
    <w:name w:val="DocID Char"/>
    <w:basedOn w:val="FooterChar"/>
    <w:link w:val="DocID"/>
    <w:rsid w:val="000B7F4C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Esquire%20Innovations\iCreate\iTemplates\iBlank%20Portrait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1</TotalTime>
  <Pages>1</Pages>
  <Words>120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&amp; Levinson LLP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lstuden</dc:creator>
  <cp:lastModifiedBy>Laura R. Studen</cp:lastModifiedBy>
  <cp:revision>1</cp:revision>
  <dcterms:created xsi:type="dcterms:W3CDTF">2016-11-08T21:41:01Z</dcterms:created>
  <dcterms:modified xsi:type="dcterms:W3CDTF">2016-11-08T21:41:01Z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1046528</vt:lpwstr>
  </property>
  <property fmtid="{D5CDD505-2E9C-101B-9397-08002B2CF9AE}" pid="3" name="CUS_DocIDChunk0">
    <vt:lpwstr>4828-5922-3612.1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4828-5922-3612.1</vt:lpwstr>
  </property>
  <property fmtid="{D5CDD505-2E9C-101B-9397-08002B2CF9AE}" pid="6" name="NDDocNumber">
    <vt:lpwstr>4832-4445-2896</vt:lpwstr>
  </property>
</Properties>
</file>